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8537" w14:textId="77777777" w:rsidR="00AA0164" w:rsidRDefault="00000000">
      <w:pPr>
        <w:pStyle w:val="Standard"/>
        <w:widowControl/>
        <w:jc w:val="both"/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bCs/>
          <w:sz w:val="30"/>
          <w:szCs w:val="30"/>
        </w:rPr>
        <w:t>Інформаційне застереження</w:t>
      </w:r>
    </w:p>
    <w:p w14:paraId="1C286EE5" w14:textId="77777777" w:rsidR="00AA0164" w:rsidRDefault="00000000">
      <w:pPr>
        <w:pStyle w:val="Textbody"/>
        <w:widowControl/>
        <w:spacing w:after="0"/>
        <w:jc w:val="both"/>
      </w:pPr>
      <w:r>
        <w:rPr>
          <w:rFonts w:ascii="Times New Roman" w:hAnsi="Times New Roman"/>
          <w:b/>
          <w:bCs/>
          <w:sz w:val="30"/>
          <w:szCs w:val="30"/>
          <w:lang w:val="pl-PL"/>
        </w:rPr>
        <w:tab/>
      </w:r>
      <w:r>
        <w:rPr>
          <w:rFonts w:ascii="Times New Roman" w:hAnsi="Times New Roman"/>
          <w:b/>
          <w:bCs/>
          <w:sz w:val="30"/>
          <w:szCs w:val="30"/>
          <w:lang w:val="pl-PL"/>
        </w:rPr>
        <w:tab/>
        <w:t xml:space="preserve">GDPR </w:t>
      </w:r>
      <w:r>
        <w:rPr>
          <w:rFonts w:ascii="Times New Roman" w:hAnsi="Times New Roman"/>
          <w:b/>
          <w:bCs/>
          <w:sz w:val="30"/>
          <w:szCs w:val="30"/>
        </w:rPr>
        <w:t>малолітніх громадян України</w:t>
      </w:r>
    </w:p>
    <w:p w14:paraId="5632FE7D" w14:textId="77777777" w:rsidR="00AA0164" w:rsidRDefault="00000000">
      <w:pPr>
        <w:pStyle w:val="Textbody"/>
        <w:widowControl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D59DD32" w14:textId="77777777" w:rsidR="00AA0164" w:rsidRDefault="00000000">
      <w:pPr>
        <w:pStyle w:val="Textbody"/>
        <w:widowControl/>
        <w:spacing w:after="0"/>
      </w:pPr>
      <w:r>
        <w:rPr>
          <w:rFonts w:ascii="Times New Roman" w:hAnsi="Times New Roman"/>
          <w:sz w:val="26"/>
          <w:szCs w:val="26"/>
        </w:rPr>
        <w:tab/>
        <w:t>Відповідно до статті 13 (1) та (2) та статті 14 (1) та (2) Регламенту Європейського Парламенту та Ради (ЄС) 2016/679 від 27 квітня 2016 р.Про захист фізичних осіб у зв'язку з обробкою персональних даних та про вільне переміщення таких даних та скасування директиви 95/46/ЄС (загальний регламент Про захист даних) (від 27 квітня 2016 р. ЄС L 119 від 04.05.2016, стор. у зв'язку зі статтею 25B ( 5) Закону від 12 березня 2022 року про допомогу громадянам України у зв'язку зі збройним конфліктом на території цієї держави (від 2022 року, поз. 583 з пізн. ) інформуємо: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7B87B48E" w14:textId="77777777" w:rsidR="00AA0164" w:rsidRDefault="00000000">
      <w:pPr>
        <w:pStyle w:val="Textbody"/>
        <w:widowControl/>
        <w:spacing w:after="0"/>
      </w:pPr>
      <w:r>
        <w:rPr>
          <w:rFonts w:ascii="Times New Roman" w:hAnsi="Times New Roman"/>
          <w:b/>
          <w:bCs/>
          <w:sz w:val="26"/>
          <w:szCs w:val="26"/>
        </w:rPr>
        <w:tab/>
        <w:t>Адміністратор персональних даних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2026B349" w14:textId="77777777" w:rsidR="00AA0164" w:rsidRDefault="00000000">
      <w:pPr>
        <w:pStyle w:val="Textbody"/>
        <w:widowControl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Адміністратором персональних даних неповнолітніх громадян України, які прибули на територію Республіки Польща без опіки особи, що здійснює фактичну опіку над ними, і неповнолітніх громадян України, які прибули на територію Республіки Польща до прибуття поміщених у прийомну сім'ю на території України, підлягають запису до запису, який іменується надалі "облік неповнолітніх", є міським Центром допомоги сім'ї у Slupsk, вул. Сонячна 15 Д, 76-200 Слупськ.</w:t>
      </w:r>
    </w:p>
    <w:p w14:paraId="07B8A933" w14:textId="77777777" w:rsidR="00AA0164" w:rsidRDefault="00000000">
      <w:pPr>
        <w:pStyle w:val="Textbody"/>
        <w:widowControl/>
        <w:spacing w:after="0"/>
      </w:pP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>Інспектор персональних даних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5D5EE884" w14:textId="77777777" w:rsidR="005D17FF" w:rsidRPr="005D17FF" w:rsidRDefault="00000000" w:rsidP="005D17FF">
      <w:pPr>
        <w:pStyle w:val="HTML-wstpniesformatowany"/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Інспектором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персональних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даних</w:t>
      </w:r>
      <w:proofErr w:type="spellEnd"/>
      <w:r>
        <w:rPr>
          <w:rFonts w:ascii="Times New Roman" w:hAnsi="Times New Roman"/>
          <w:sz w:val="26"/>
          <w:szCs w:val="26"/>
        </w:rPr>
        <w:t xml:space="preserve"> є </w:t>
      </w:r>
      <w:r w:rsidR="005D17FF" w:rsidRPr="005D17FF">
        <w:rPr>
          <w:b/>
          <w:bCs/>
          <w:lang w:val="uk-UA"/>
        </w:rPr>
        <w:t>Пйотр Шумко</w:t>
      </w:r>
    </w:p>
    <w:p w14:paraId="523FCD69" w14:textId="1D0B02F8" w:rsidR="00AA0164" w:rsidRDefault="00000000">
      <w:pPr>
        <w:pStyle w:val="Textbody"/>
        <w:widowControl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. З інспектором із захисту даних можна зв'язатися за адресою: e-mail: </w:t>
      </w:r>
      <w:r w:rsidR="005D17FF" w:rsidRPr="005D17FF">
        <w:rPr>
          <w:rFonts w:ascii="Times New Roman" w:hAnsi="Times New Roman"/>
          <w:b/>
          <w:bCs/>
          <w:sz w:val="26"/>
          <w:szCs w:val="26"/>
        </w:rPr>
        <w:t>iod@mopr.slupsk.pl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74B824B6" w14:textId="77777777" w:rsidR="00AA0164" w:rsidRDefault="00000000">
      <w:pPr>
        <w:pStyle w:val="Textbody"/>
        <w:widowControl/>
        <w:spacing w:after="0"/>
      </w:pPr>
      <w:r>
        <w:rPr>
          <w:rFonts w:ascii="Times New Roman" w:hAnsi="Times New Roman"/>
          <w:b/>
          <w:bCs/>
          <w:sz w:val="26"/>
          <w:szCs w:val="26"/>
        </w:rPr>
        <w:tab/>
        <w:t>Цілі обробки персональних даних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576545B7" w14:textId="77777777" w:rsidR="00AA0164" w:rsidRDefault="00000000">
      <w:pPr>
        <w:pStyle w:val="Textbody"/>
        <w:widowControl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Персональні дані, внесені до реєстру неповнолітніх, будуть оброблятися в обсязі, необхідному для виконання встановлених законом завдань, зазначених у статті 25а ( 2) Закону від 12 березня 2022 року про допомогу громадянам України у зв'язку зі збройним конфліктом на території цієї держави (від 2022 р., пункт 583 із запізненням). розум.).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63305106" w14:textId="77777777" w:rsidR="00AA0164" w:rsidRDefault="00000000">
      <w:pPr>
        <w:pStyle w:val="Textbody"/>
        <w:widowControl/>
        <w:spacing w:after="0"/>
      </w:pPr>
      <w:r>
        <w:rPr>
          <w:rFonts w:ascii="Times New Roman" w:hAnsi="Times New Roman"/>
          <w:b/>
          <w:bCs/>
          <w:sz w:val="26"/>
          <w:szCs w:val="26"/>
        </w:rPr>
        <w:tab/>
        <w:t>Правові основи обробки персональних даних</w:t>
      </w:r>
      <w:r>
        <w:rPr>
          <w:rFonts w:ascii="Times New Roman" w:hAnsi="Times New Roman"/>
          <w:sz w:val="26"/>
          <w:szCs w:val="26"/>
        </w:rPr>
        <w:tab/>
      </w:r>
    </w:p>
    <w:p w14:paraId="4FA14153" w14:textId="77777777" w:rsidR="00AA0164" w:rsidRDefault="00000000">
      <w:pPr>
        <w:pStyle w:val="Textbody"/>
        <w:widowControl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Персональні дані, внесені до реєстру неповнолітніх, будуть оброблятися на підставі: - ст.6 (1). C GDPR та ст.25а ( 2) Закону від 12 березня 2022 року про допомогу громадянам України у зв'язку зі збройним конфліктом на території цієї держави (Діян. розум.).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7853E770" w14:textId="77777777" w:rsidR="00AA0164" w:rsidRDefault="00AA0164">
      <w:pPr>
        <w:pStyle w:val="Textbody"/>
        <w:widowControl/>
        <w:spacing w:after="0"/>
        <w:rPr>
          <w:rFonts w:ascii="Times New Roman" w:hAnsi="Times New Roman"/>
          <w:sz w:val="26"/>
          <w:szCs w:val="26"/>
        </w:rPr>
      </w:pPr>
    </w:p>
    <w:p w14:paraId="45E2AF2B" w14:textId="77777777" w:rsidR="00AA0164" w:rsidRDefault="00000000">
      <w:pPr>
        <w:pStyle w:val="Textbody"/>
        <w:widowControl/>
        <w:spacing w:after="0"/>
      </w:pPr>
      <w:r>
        <w:rPr>
          <w:rFonts w:ascii="Times New Roman" w:hAnsi="Times New Roman"/>
          <w:b/>
          <w:bCs/>
          <w:sz w:val="26"/>
          <w:szCs w:val="26"/>
        </w:rPr>
        <w:lastRenderedPageBreak/>
        <w:tab/>
        <w:t>Одержувачі персональних даних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2466EBA6" w14:textId="77777777" w:rsidR="00AA0164" w:rsidRDefault="00000000">
      <w:pPr>
        <w:pStyle w:val="Textbody"/>
        <w:widowControl/>
        <w:spacing w:after="0"/>
      </w:pPr>
      <w:r>
        <w:rPr>
          <w:rFonts w:ascii="Times New Roman" w:hAnsi="Times New Roman"/>
          <w:sz w:val="26"/>
          <w:szCs w:val="26"/>
        </w:rPr>
        <w:tab/>
        <w:t>Персональні дані, внесені до реєстру неповнолітніх, будуть передані лише суб'єктам, які мають право на їх отримання відповідно до законодавства, зазначеного у статті 25B ( 1) від 12 березня 2022 р.про допомогу громадянам України у зв'язку зі збройним конфліктом на території цієї держави (від 2022 р., п. 583 із запізненням). розум.).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>Термін зберігання персональних даних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1B6B0FC8" w14:textId="77777777" w:rsidR="00AA0164" w:rsidRDefault="00000000">
      <w:pPr>
        <w:pStyle w:val="Textbody"/>
        <w:widowControl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Персональні дані, внесені до реєстру неповнолітніх, зберігатимуться протягом періоду, необхідного для досягнення цілей, для яких вони були зібрані.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75492247" w14:textId="77777777" w:rsidR="00AA0164" w:rsidRDefault="00000000">
      <w:pPr>
        <w:pStyle w:val="Textbody"/>
        <w:widowControl/>
        <w:spacing w:after="0"/>
      </w:pPr>
      <w:r>
        <w:rPr>
          <w:rFonts w:ascii="Times New Roman" w:hAnsi="Times New Roman"/>
          <w:b/>
          <w:bCs/>
          <w:sz w:val="26"/>
          <w:szCs w:val="26"/>
        </w:rPr>
        <w:tab/>
        <w:t>Права суб'єктів даних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ab/>
      </w:r>
    </w:p>
    <w:p w14:paraId="11B4E798" w14:textId="77777777" w:rsidR="00AA0164" w:rsidRDefault="00000000">
      <w:pPr>
        <w:pStyle w:val="Textbody"/>
        <w:widowControl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Суб'єкт даних, за винятком випадків, передбачених законодавством, має право на:</w:t>
      </w:r>
      <w:r>
        <w:rPr>
          <w:rFonts w:ascii="Times New Roman" w:hAnsi="Times New Roman"/>
          <w:sz w:val="26"/>
          <w:szCs w:val="26"/>
        </w:rPr>
        <w:br/>
        <w:t>- доступ до вашої особистої інформації,</w:t>
      </w:r>
      <w:r>
        <w:rPr>
          <w:rFonts w:ascii="Times New Roman" w:hAnsi="Times New Roman"/>
          <w:sz w:val="26"/>
          <w:szCs w:val="26"/>
        </w:rPr>
        <w:br/>
        <w:t>- виправлення Ваших персональних даних,</w:t>
      </w:r>
      <w:r>
        <w:rPr>
          <w:rFonts w:ascii="Times New Roman" w:hAnsi="Times New Roman"/>
          <w:sz w:val="26"/>
          <w:szCs w:val="26"/>
        </w:rPr>
        <w:br/>
        <w:t>- обмеження на обробку персональних даних,</w:t>
      </w:r>
      <w:r>
        <w:rPr>
          <w:rFonts w:ascii="Times New Roman" w:hAnsi="Times New Roman"/>
          <w:sz w:val="26"/>
          <w:szCs w:val="26"/>
        </w:rPr>
        <w:br/>
        <w:t>- видалення персональних даних,</w:t>
      </w:r>
      <w:r>
        <w:rPr>
          <w:rFonts w:ascii="Times New Roman" w:hAnsi="Times New Roman"/>
          <w:sz w:val="26"/>
          <w:szCs w:val="26"/>
        </w:rPr>
        <w:br/>
        <w:t>- подати скаргу до наглядового органу-президента управління із захисту персональних даних, вул. ставки 2, 00-193 Варшава.</w:t>
      </w:r>
    </w:p>
    <w:p w14:paraId="642577FA" w14:textId="77777777" w:rsidR="00AA0164" w:rsidRDefault="00AA0164">
      <w:pPr>
        <w:pStyle w:val="Textbody"/>
        <w:widowControl/>
        <w:spacing w:after="0"/>
        <w:rPr>
          <w:rFonts w:ascii="Times New Roman" w:hAnsi="Times New Roman"/>
          <w:sz w:val="28"/>
          <w:szCs w:val="28"/>
        </w:rPr>
      </w:pPr>
    </w:p>
    <w:sectPr w:rsidR="00AA016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6241E" w14:textId="77777777" w:rsidR="005340F7" w:rsidRDefault="005340F7">
      <w:r>
        <w:separator/>
      </w:r>
    </w:p>
  </w:endnote>
  <w:endnote w:type="continuationSeparator" w:id="0">
    <w:p w14:paraId="3D0EF9BD" w14:textId="77777777" w:rsidR="005340F7" w:rsidRDefault="0053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93BE8" w14:textId="77777777" w:rsidR="005340F7" w:rsidRDefault="005340F7">
      <w:r>
        <w:separator/>
      </w:r>
    </w:p>
  </w:footnote>
  <w:footnote w:type="continuationSeparator" w:id="0">
    <w:p w14:paraId="21D57973" w14:textId="77777777" w:rsidR="005340F7" w:rsidRDefault="00534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164"/>
    <w:rsid w:val="004022BF"/>
    <w:rsid w:val="005340F7"/>
    <w:rsid w:val="005D17FF"/>
    <w:rsid w:val="00AA0164"/>
    <w:rsid w:val="00F5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D4F64"/>
  <w15:docId w15:val="{F0C73EA3-ECDA-4CA7-8B58-CA81B1ACF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uk-UA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283" w:line="276" w:lineRule="auto"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D17F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eastAsia="Times New Roman" w:hAnsi="Courier New" w:cs="Courier New"/>
      <w:color w:val="auto"/>
      <w:kern w:val="0"/>
      <w:sz w:val="20"/>
      <w:szCs w:val="20"/>
      <w:lang w:val="pl-PL"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D17FF"/>
    <w:rPr>
      <w:rFonts w:ascii="Courier New" w:eastAsia="Times New Roman" w:hAnsi="Courier New" w:cs="Courier New"/>
      <w:color w:val="auto"/>
      <w:kern w:val="0"/>
      <w:sz w:val="20"/>
      <w:szCs w:val="20"/>
      <w:lang w:val="pl-PL" w:eastAsia="pl-PL" w:bidi="ar-SA"/>
    </w:rPr>
  </w:style>
  <w:style w:type="character" w:customStyle="1" w:styleId="y2iqfc">
    <w:name w:val="y2iqfc"/>
    <w:basedOn w:val="Domylnaczcionkaakapitu"/>
    <w:rsid w:val="005D1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5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Krauze</dc:creator>
  <cp:lastModifiedBy>Magdalena Krauze</cp:lastModifiedBy>
  <cp:revision>3</cp:revision>
  <dcterms:created xsi:type="dcterms:W3CDTF">2022-12-14T10:38:00Z</dcterms:created>
  <dcterms:modified xsi:type="dcterms:W3CDTF">2024-01-02T07:21:00Z</dcterms:modified>
</cp:coreProperties>
</file>